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D2F" w:rsidRDefault="00022D2F">
      <w:r>
        <w:rPr>
          <w:noProof/>
          <w:lang w:val="tt-RU" w:eastAsia="tt-RU"/>
        </w:rPr>
        <w:drawing>
          <wp:inline distT="0" distB="0" distL="0" distR="0">
            <wp:extent cx="5940425" cy="8404990"/>
            <wp:effectExtent l="0" t="0" r="3175" b="0"/>
            <wp:docPr id="2" name="Рисунок 2" descr="D:\User\Desktop\порядок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порядок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tbl>
      <w:tblPr>
        <w:tblStyle w:val="a5"/>
        <w:tblpPr w:leftFromText="180" w:rightFromText="180" w:vertAnchor="text" w:horzAnchor="margin" w:tblpXSpec="center" w:tblpY="-367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022D2F" w:rsidRPr="00040D6A" w:rsidTr="00022D2F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22D2F" w:rsidRDefault="00022D2F" w:rsidP="00022D2F">
            <w:pPr>
              <w:ind w:right="601"/>
              <w:rPr>
                <w:rFonts w:ascii="Times New Roman" w:eastAsia="Calibri" w:hAnsi="Times New Roman" w:cs="Times New Roman"/>
                <w:b/>
                <w:sz w:val="24"/>
                <w:lang w:val="tt-RU"/>
              </w:rPr>
            </w:pPr>
            <w:r w:rsidRPr="00040D6A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 xml:space="preserve">        </w:t>
            </w:r>
          </w:p>
          <w:p w:rsidR="00022D2F" w:rsidRPr="00040D6A" w:rsidRDefault="00022D2F" w:rsidP="00022D2F">
            <w:pPr>
              <w:ind w:right="601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40D6A">
              <w:rPr>
                <w:rFonts w:ascii="Times New Roman" w:eastAsia="Calibri" w:hAnsi="Times New Roman" w:cs="Times New Roman"/>
                <w:b/>
                <w:sz w:val="24"/>
              </w:rPr>
              <w:t xml:space="preserve">  Принято                                                                                      «Утверждаю»</w:t>
            </w:r>
          </w:p>
          <w:p w:rsidR="00022D2F" w:rsidRPr="00040D6A" w:rsidRDefault="00022D2F" w:rsidP="00022D2F">
            <w:pPr>
              <w:ind w:right="601"/>
              <w:rPr>
                <w:rFonts w:ascii="Times New Roman" w:eastAsia="Calibri" w:hAnsi="Times New Roman" w:cs="Times New Roman"/>
                <w:sz w:val="24"/>
              </w:rPr>
            </w:pPr>
            <w:r w:rsidRPr="00040D6A">
              <w:rPr>
                <w:rFonts w:ascii="Times New Roman" w:eastAsia="Calibri" w:hAnsi="Times New Roman" w:cs="Times New Roman"/>
                <w:sz w:val="24"/>
              </w:rPr>
              <w:t xml:space="preserve"> педагогическим советом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ЗаведующийМБДОУ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Старои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  <w:p w:rsidR="00022D2F" w:rsidRPr="00040D6A" w:rsidRDefault="00022D2F" w:rsidP="00022D2F">
            <w:pPr>
              <w:ind w:right="601"/>
              <w:rPr>
                <w:rFonts w:ascii="Times New Roman" w:eastAsia="Calibri" w:hAnsi="Times New Roman" w:cs="Times New Roman"/>
                <w:sz w:val="24"/>
              </w:rPr>
            </w:pPr>
            <w:r w:rsidRPr="00040D6A">
              <w:rPr>
                <w:rFonts w:ascii="Times New Roman" w:eastAsia="Calibri" w:hAnsi="Times New Roman" w:cs="Times New Roman"/>
                <w:sz w:val="24"/>
              </w:rPr>
              <w:t xml:space="preserve"> протокол   №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  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мян</w:t>
            </w:r>
            <w:r w:rsidRPr="00040D6A">
              <w:rPr>
                <w:rFonts w:ascii="Times New Roman" w:eastAsia="Calibri" w:hAnsi="Times New Roman" w:cs="Times New Roman"/>
                <w:sz w:val="24"/>
              </w:rPr>
              <w:t>ский</w:t>
            </w:r>
            <w:proofErr w:type="spellEnd"/>
            <w:r w:rsidRPr="00040D6A">
              <w:rPr>
                <w:rFonts w:ascii="Times New Roman" w:eastAsia="Calibri" w:hAnsi="Times New Roman" w:cs="Times New Roman"/>
                <w:sz w:val="24"/>
              </w:rPr>
              <w:t xml:space="preserve"> детский сад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Дуслык</w:t>
            </w:r>
            <w:proofErr w:type="spellEnd"/>
            <w:r w:rsidRPr="00040D6A">
              <w:rPr>
                <w:rFonts w:ascii="Times New Roman" w:eastAsia="Calibri" w:hAnsi="Times New Roman" w:cs="Times New Roman"/>
                <w:sz w:val="24"/>
              </w:rPr>
              <w:t>»</w:t>
            </w:r>
          </w:p>
          <w:p w:rsidR="00022D2F" w:rsidRPr="00040D6A" w:rsidRDefault="00022D2F" w:rsidP="00022D2F">
            <w:pPr>
              <w:ind w:right="601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от «___»        </w:t>
            </w:r>
            <w:r w:rsidRPr="00040D6A">
              <w:rPr>
                <w:rFonts w:ascii="Times New Roman" w:eastAsia="Calibri" w:hAnsi="Times New Roman" w:cs="Times New Roman"/>
                <w:sz w:val="24"/>
              </w:rPr>
              <w:t xml:space="preserve"> 2025 г.                                                               ______________________</w:t>
            </w:r>
          </w:p>
          <w:p w:rsidR="00022D2F" w:rsidRPr="00040D6A" w:rsidRDefault="00022D2F" w:rsidP="00022D2F">
            <w:pPr>
              <w:ind w:right="601"/>
              <w:rPr>
                <w:rFonts w:ascii="Times New Roman" w:eastAsia="Calibri" w:hAnsi="Times New Roman" w:cs="Times New Roman"/>
                <w:sz w:val="24"/>
              </w:rPr>
            </w:pPr>
            <w:r w:rsidRPr="00040D6A">
              <w:rPr>
                <w:rFonts w:ascii="Times New Roman" w:eastAsia="Calibri" w:hAnsi="Times New Roman" w:cs="Times New Roman"/>
                <w:sz w:val="24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    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Г.Р.Хайруллина</w:t>
            </w:r>
            <w:proofErr w:type="spellEnd"/>
          </w:p>
          <w:p w:rsidR="00022D2F" w:rsidRPr="00040D6A" w:rsidRDefault="00022D2F" w:rsidP="00022D2F">
            <w:pPr>
              <w:ind w:right="601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40D6A">
              <w:rPr>
                <w:rFonts w:ascii="Times New Roman" w:eastAsia="Calibri" w:hAnsi="Times New Roman" w:cs="Times New Roman"/>
                <w:b/>
                <w:sz w:val="24"/>
              </w:rPr>
              <w:t xml:space="preserve">              Согласовано</w:t>
            </w:r>
          </w:p>
          <w:p w:rsidR="00022D2F" w:rsidRPr="00040D6A" w:rsidRDefault="00022D2F" w:rsidP="00022D2F">
            <w:pPr>
              <w:ind w:right="601"/>
              <w:rPr>
                <w:rFonts w:ascii="Times New Roman" w:eastAsia="Calibri" w:hAnsi="Times New Roman" w:cs="Times New Roman"/>
                <w:sz w:val="24"/>
              </w:rPr>
            </w:pPr>
            <w:r w:rsidRPr="00040D6A">
              <w:rPr>
                <w:rFonts w:ascii="Times New Roman" w:eastAsia="Calibri" w:hAnsi="Times New Roman" w:cs="Times New Roman"/>
                <w:sz w:val="24"/>
              </w:rPr>
              <w:t>на родительском собрании                                                    Введено в действие приказом</w:t>
            </w:r>
          </w:p>
          <w:p w:rsidR="00022D2F" w:rsidRPr="00040D6A" w:rsidRDefault="00022D2F" w:rsidP="00022D2F">
            <w:pPr>
              <w:ind w:right="601"/>
              <w:rPr>
                <w:rFonts w:ascii="Times New Roman" w:eastAsia="Calibri" w:hAnsi="Times New Roman" w:cs="Times New Roman"/>
                <w:sz w:val="24"/>
              </w:rPr>
            </w:pPr>
            <w:r w:rsidRPr="00040D6A">
              <w:rPr>
                <w:rFonts w:ascii="Times New Roman" w:eastAsia="Calibri" w:hAnsi="Times New Roman" w:cs="Times New Roman"/>
                <w:sz w:val="24"/>
              </w:rPr>
              <w:t xml:space="preserve">протокол заседания родительского комитета                 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    №        от                   </w:t>
            </w:r>
            <w:r w:rsidRPr="00040D6A">
              <w:rPr>
                <w:rFonts w:ascii="Times New Roman" w:eastAsia="Calibri" w:hAnsi="Times New Roman" w:cs="Times New Roman"/>
                <w:sz w:val="24"/>
              </w:rPr>
              <w:t xml:space="preserve"> 2025 г.</w:t>
            </w:r>
          </w:p>
          <w:p w:rsidR="00022D2F" w:rsidRPr="00040D6A" w:rsidRDefault="00022D2F" w:rsidP="00022D2F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№      от «     »      </w:t>
            </w:r>
            <w:r w:rsidRPr="00040D6A">
              <w:rPr>
                <w:rFonts w:ascii="Times New Roman" w:eastAsia="Calibri" w:hAnsi="Times New Roman" w:cs="Times New Roman"/>
                <w:sz w:val="24"/>
              </w:rPr>
              <w:t xml:space="preserve"> 2025г.</w:t>
            </w:r>
          </w:p>
          <w:p w:rsidR="00022D2F" w:rsidRPr="00040D6A" w:rsidRDefault="00022D2F" w:rsidP="00022D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D2F" w:rsidRPr="00040D6A" w:rsidRDefault="00022D2F" w:rsidP="00022D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2D2F" w:rsidRDefault="00022D2F"/>
    <w:p w:rsidR="00022D2F" w:rsidRDefault="00022D2F"/>
    <w:p w:rsidR="00040D6A" w:rsidRPr="00040D6A" w:rsidRDefault="00040D6A" w:rsidP="00040D6A">
      <w:pPr>
        <w:spacing w:after="200" w:line="276" w:lineRule="auto"/>
        <w:rPr>
          <w:rFonts w:ascii="Calibri" w:eastAsia="Calibri" w:hAnsi="Calibri" w:cs="Times New Roman"/>
        </w:rPr>
      </w:pPr>
    </w:p>
    <w:p w:rsidR="00040D6A" w:rsidRPr="00040D6A" w:rsidRDefault="00040D6A" w:rsidP="00040D6A">
      <w:pPr>
        <w:spacing w:after="200" w:line="276" w:lineRule="auto"/>
        <w:rPr>
          <w:rFonts w:ascii="Calibri" w:eastAsia="Calibri" w:hAnsi="Calibri" w:cs="Times New Roman"/>
        </w:rPr>
      </w:pPr>
    </w:p>
    <w:p w:rsidR="00040D6A" w:rsidRPr="00040D6A" w:rsidRDefault="00040D6A" w:rsidP="00040D6A">
      <w:pPr>
        <w:spacing w:after="200" w:line="276" w:lineRule="auto"/>
        <w:rPr>
          <w:rFonts w:ascii="Calibri" w:eastAsia="Calibri" w:hAnsi="Calibri" w:cs="Times New Roman"/>
        </w:rPr>
      </w:pPr>
    </w:p>
    <w:p w:rsidR="00040D6A" w:rsidRPr="00040D6A" w:rsidRDefault="00040D6A" w:rsidP="00040D6A">
      <w:pPr>
        <w:spacing w:after="200" w:line="276" w:lineRule="auto"/>
        <w:rPr>
          <w:rFonts w:ascii="Calibri" w:eastAsia="Calibri" w:hAnsi="Calibri" w:cs="Times New Roman"/>
        </w:rPr>
      </w:pPr>
    </w:p>
    <w:p w:rsidR="00040D6A" w:rsidRPr="00040D6A" w:rsidRDefault="00040D6A" w:rsidP="00040D6A">
      <w:pPr>
        <w:spacing w:after="200" w:line="276" w:lineRule="auto"/>
        <w:rPr>
          <w:rFonts w:ascii="Calibri" w:eastAsia="Calibri" w:hAnsi="Calibri" w:cs="Times New Roman"/>
        </w:rPr>
      </w:pPr>
    </w:p>
    <w:p w:rsidR="00040D6A" w:rsidRPr="00040D6A" w:rsidRDefault="00040D6A" w:rsidP="00040D6A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  <w:r w:rsidRPr="00040D6A"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Порядок  </w:t>
      </w:r>
    </w:p>
    <w:p w:rsidR="00040D6A" w:rsidRPr="00040D6A" w:rsidRDefault="00040D6A" w:rsidP="00040D6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040D6A">
        <w:rPr>
          <w:rFonts w:ascii="Times New Roman" w:eastAsia="Calibri" w:hAnsi="Times New Roman" w:cs="Times New Roman"/>
          <w:sz w:val="28"/>
        </w:rPr>
        <w:t>привлечения обучающихся к труду, не предусмотренному Основной образовательной программой  дошкольного образования  муниципального бюджетного дошкольного обра</w:t>
      </w:r>
      <w:r w:rsidR="00A04CEF">
        <w:rPr>
          <w:rFonts w:ascii="Times New Roman" w:eastAsia="Calibri" w:hAnsi="Times New Roman" w:cs="Times New Roman"/>
          <w:sz w:val="28"/>
        </w:rPr>
        <w:t>зовательного учреждения «</w:t>
      </w:r>
      <w:proofErr w:type="spellStart"/>
      <w:r w:rsidR="00A04CEF">
        <w:rPr>
          <w:rFonts w:ascii="Times New Roman" w:eastAsia="Calibri" w:hAnsi="Times New Roman" w:cs="Times New Roman"/>
          <w:sz w:val="28"/>
        </w:rPr>
        <w:t>Староимянский</w:t>
      </w:r>
      <w:proofErr w:type="spellEnd"/>
      <w:r w:rsidR="00A04CEF">
        <w:rPr>
          <w:rFonts w:ascii="Times New Roman" w:eastAsia="Calibri" w:hAnsi="Times New Roman" w:cs="Times New Roman"/>
          <w:sz w:val="28"/>
        </w:rPr>
        <w:t xml:space="preserve"> детский сад «</w:t>
      </w:r>
      <w:proofErr w:type="spellStart"/>
      <w:r w:rsidR="00A04CEF">
        <w:rPr>
          <w:rFonts w:ascii="Times New Roman" w:eastAsia="Calibri" w:hAnsi="Times New Roman" w:cs="Times New Roman"/>
          <w:sz w:val="28"/>
        </w:rPr>
        <w:t>Дуслык</w:t>
      </w:r>
      <w:proofErr w:type="spellEnd"/>
      <w:r w:rsidRPr="00040D6A">
        <w:rPr>
          <w:rFonts w:ascii="Times New Roman" w:eastAsia="Calibri" w:hAnsi="Times New Roman" w:cs="Times New Roman"/>
          <w:sz w:val="28"/>
        </w:rPr>
        <w:t xml:space="preserve">» </w:t>
      </w:r>
      <w:proofErr w:type="spellStart"/>
      <w:r w:rsidRPr="00040D6A">
        <w:rPr>
          <w:rFonts w:ascii="Times New Roman" w:eastAsia="Calibri" w:hAnsi="Times New Roman" w:cs="Times New Roman"/>
          <w:sz w:val="28"/>
        </w:rPr>
        <w:t>Сармановского</w:t>
      </w:r>
      <w:proofErr w:type="spellEnd"/>
      <w:r w:rsidRPr="00040D6A">
        <w:rPr>
          <w:rFonts w:ascii="Times New Roman" w:eastAsia="Calibri" w:hAnsi="Times New Roman" w:cs="Times New Roman"/>
          <w:sz w:val="28"/>
        </w:rPr>
        <w:t xml:space="preserve"> муниципального района Республики Татарстан</w:t>
      </w:r>
    </w:p>
    <w:p w:rsidR="006A3E36" w:rsidRDefault="006A3E36"/>
    <w:p w:rsidR="00040D6A" w:rsidRDefault="00040D6A"/>
    <w:p w:rsidR="00040D6A" w:rsidRDefault="00040D6A"/>
    <w:p w:rsidR="00040D6A" w:rsidRDefault="00040D6A"/>
    <w:p w:rsidR="00040D6A" w:rsidRDefault="00040D6A"/>
    <w:p w:rsidR="00040D6A" w:rsidRDefault="00040D6A"/>
    <w:p w:rsidR="00040D6A" w:rsidRDefault="00040D6A"/>
    <w:p w:rsidR="00040D6A" w:rsidRDefault="00040D6A"/>
    <w:p w:rsidR="00040D6A" w:rsidRDefault="00040D6A"/>
    <w:p w:rsidR="00040D6A" w:rsidRDefault="00040D6A"/>
    <w:p w:rsidR="00040D6A" w:rsidRDefault="00040D6A"/>
    <w:p w:rsidR="00A25E2D" w:rsidRDefault="00A25E2D"/>
    <w:p w:rsidR="00A25E2D" w:rsidRDefault="00A25E2D"/>
    <w:p w:rsidR="00A25E2D" w:rsidRDefault="00A25E2D"/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E2D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30 Федерального закона от 29 декабря 2012 г. N 273-ФЗ «Об образовании в Российской Федерации» (далее - Федеральный закон) муниципальное бюджетное дошкольное образовательное учреждение </w:t>
      </w:r>
      <w:r w:rsidR="00A04CEF" w:rsidRPr="00A04CE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04CEF" w:rsidRPr="00A04CEF">
        <w:rPr>
          <w:rFonts w:ascii="Times New Roman" w:hAnsi="Times New Roman" w:cs="Times New Roman"/>
          <w:sz w:val="28"/>
          <w:szCs w:val="28"/>
        </w:rPr>
        <w:t>Староимянский</w:t>
      </w:r>
      <w:proofErr w:type="spellEnd"/>
      <w:r w:rsidR="00A04CEF" w:rsidRPr="00A04CEF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A04CEF" w:rsidRPr="00A04CEF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="00A04CEF" w:rsidRPr="00A04CEF">
        <w:rPr>
          <w:rFonts w:ascii="Times New Roman" w:hAnsi="Times New Roman" w:cs="Times New Roman"/>
          <w:sz w:val="28"/>
          <w:szCs w:val="28"/>
        </w:rPr>
        <w:t xml:space="preserve">» </w:t>
      </w:r>
      <w:r w:rsidR="00460CA9">
        <w:rPr>
          <w:rFonts w:ascii="Times New Roman" w:hAnsi="Times New Roman" w:cs="Times New Roman"/>
          <w:sz w:val="28"/>
          <w:szCs w:val="28"/>
        </w:rPr>
        <w:t xml:space="preserve"> </w:t>
      </w:r>
      <w:r w:rsid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>(далее - образовательная организация)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в порядке, установленном ее уставом.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В целях реализации требований части 3 статьи 30 Федерального закона в пределах компетенции в установленной сфере деятельности в соответствии с пунктом 1 части 3 статьи 28 Федерального закона, «Порядок привлечения обучающихся к труду, не предусмотренному образовательной программой» принят с учетом мнения Совета родителей, Педагогического совета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                            1. Общие положения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1.1.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Обучающиеся образова</w:t>
      </w:r>
      <w:r w:rsidR="00460CA9">
        <w:rPr>
          <w:rFonts w:ascii="Times New Roman" w:hAnsi="Times New Roman" w:cs="Times New Roman"/>
          <w:sz w:val="28"/>
          <w:szCs w:val="28"/>
        </w:rPr>
        <w:t>тельной организации (далее - обуч</w:t>
      </w:r>
      <w:r w:rsidRPr="00A25E2D">
        <w:rPr>
          <w:rFonts w:ascii="Times New Roman" w:hAnsi="Times New Roman" w:cs="Times New Roman"/>
          <w:sz w:val="28"/>
          <w:szCs w:val="28"/>
        </w:rPr>
        <w:t>ающиеся) осуществляют правомерную трудовую деятельность (далее - труд) на условиях и в порядке, предусмотренных действующим законодательством Российской Федерации и настоящим Порядком.</w:t>
      </w:r>
      <w:proofErr w:type="gramEnd"/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1.2. Трудовое воспитание обучающихся является одним из направлений образовательной организации, предусмотренной Основной образовательной программой дошкольного образования муниципального бюджетного дошкольного образовательного </w:t>
      </w:r>
      <w:r w:rsidR="00460CA9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CEF" w:rsidRP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04CEF" w:rsidRP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Староимянский</w:t>
      </w:r>
      <w:proofErr w:type="spellEnd"/>
      <w:r w:rsidR="00A04CEF" w:rsidRP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A04CEF" w:rsidRP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Дуслык</w:t>
      </w:r>
      <w:proofErr w:type="spellEnd"/>
      <w:r w:rsidR="00A04CEF" w:rsidRP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60CA9" w:rsidRPr="0046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 xml:space="preserve">(далее - ООП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>) участие обучающихся в труде, предусмотренном ООП ДО, является обязательным.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Привлечение к такому труду является для обучающихся обязательным и не требует их согласия, а также согласия родителей (законных представителей) несовершеннолетних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1.3. Привлечение обучающихся к труду должно соответствовать гигиеническим критериям допустимых условий и видов работ для обучения и труда детей дошкольного возраста (3-7 лет).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1.4. Привлечение обучающихся к труду, не предусмотренному ООП ДО, реализуется в соответствии с принципом добровольности с учетом возраста и состояния здоровья обучающегося. Нарушение данного принципа является нарушением права, обучающегося на защиту от принудительного труда.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>Лица, из числа педагогических и иных работников образовательной организации, виновные в организации принудительного труда обучающихся, несут ответственность в соответствии с действующим законодательством Российской Федерации.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2. Отказ родителей (законных представителей) несовершеннолетнего обучающегося от привлечения к труду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2.1. В образовательной организации запрещается привлекать к труду, не предусмотренному ООП ДО, несовершеннолетних обучающихся без согласия их родителей (законных представителей).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2.2. Отказ родителей (законных представителей) несовершеннолетних обучающихся от привлечения к труду, не предусмотренному ООП ДО, оформляется в письменном виде и фиксируется подписью одного из родителей (законных представителей) несовершеннолетнего обучающегося.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2.3. За отказ родителей (законных представителей) несовершеннолетнего обучающегося от привлечения к труду, не предусмотренному ООП ДО, к обучающемуся не могут быть применены меры педагогического воздействия.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2.4. Отсутствие отказа родителей (законных представителей) несовершеннолетнего обучающегося от привлечения к труду, не предусмотренному ООП ДО, оф</w:t>
      </w:r>
      <w:r w:rsidR="00B05BB0">
        <w:rPr>
          <w:rFonts w:ascii="Times New Roman" w:hAnsi="Times New Roman" w:cs="Times New Roman"/>
          <w:sz w:val="28"/>
          <w:szCs w:val="28"/>
        </w:rPr>
        <w:t>ормленного в соответствии с п.</w:t>
      </w:r>
      <w:r w:rsidRPr="00A25E2D">
        <w:rPr>
          <w:rFonts w:ascii="Times New Roman" w:hAnsi="Times New Roman" w:cs="Times New Roman"/>
          <w:sz w:val="28"/>
          <w:szCs w:val="28"/>
        </w:rPr>
        <w:t xml:space="preserve"> 2.2 настоящего Порядка, подтверждает согласие родителей (законных представителей) несовершеннолетнего обучающегося к привлечению обучающегося к труду, не предусмотренному ООП ДО.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3. Организация труда, не предусмотренного ООП ДО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3.1. Привлечение к труду - процесс, обеспечивающий формирование у обучающихся навыков обслуживающего труда и самообслуживания.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3.2. Привлечение обучающихся к труду в образовательной организации осуществляется поэтапно. Формы организации труда обучающихся различны и зависят от его содержания и объема, постоянного или временного характера работы, возраста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3.3. Труд обучающихся, не предусмотренный ООП ДО, может быть организован по следующим направлениям:</w:t>
      </w:r>
    </w:p>
    <w:p w:rsidR="00A25E2D" w:rsidRPr="00A25E2D" w:rsidRDefault="00B05BB0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</w:t>
      </w:r>
      <w:r w:rsidR="00A25E2D" w:rsidRPr="00A25E2D">
        <w:rPr>
          <w:rFonts w:ascii="Times New Roman" w:hAnsi="Times New Roman" w:cs="Times New Roman"/>
          <w:sz w:val="28"/>
          <w:szCs w:val="28"/>
        </w:rPr>
        <w:t xml:space="preserve"> субботниках;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- озеленение образовательной организации и прилегающей территории.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3.5. При организации труда обучающихся образовательная организация руководствуется нормативными актами, устанавливающими разрешенные виды работ и нагрузок, в соответствии с возрастом.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4. Организация труда с привлечением обучающихся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Вопросы организации труда обучающихся отнесены настоящим Порядком</w:t>
      </w:r>
      <w:r w:rsidR="00B05BB0">
        <w:rPr>
          <w:rFonts w:ascii="Times New Roman" w:hAnsi="Times New Roman" w:cs="Times New Roman"/>
          <w:sz w:val="28"/>
          <w:szCs w:val="28"/>
        </w:rPr>
        <w:t xml:space="preserve"> к компетенции Совета родителей,</w:t>
      </w:r>
      <w:r w:rsidRPr="00A25E2D">
        <w:rPr>
          <w:rFonts w:ascii="Times New Roman" w:hAnsi="Times New Roman" w:cs="Times New Roman"/>
          <w:sz w:val="28"/>
          <w:szCs w:val="28"/>
        </w:rPr>
        <w:t xml:space="preserve"> Педагогического совета, </w:t>
      </w:r>
      <w:r w:rsidRPr="00A25E2D">
        <w:rPr>
          <w:rFonts w:ascii="Times New Roman" w:hAnsi="Times New Roman" w:cs="Times New Roman"/>
          <w:sz w:val="28"/>
          <w:szCs w:val="28"/>
        </w:rPr>
        <w:lastRenderedPageBreak/>
        <w:t>которые принимают соответствующее решение на основе добровольного участия обучающихся, с учетом мнения родителей (законных представителей) несовершеннолетних обучающихся.</w:t>
      </w:r>
      <w:proofErr w:type="gramEnd"/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5.1. Порядок вступает в силу с ___________ и действителен с момента его утверждения распорядительным актом заведующего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5.2. Родители (законные представители) обучающихся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(или) родителями (законными представителями).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обязанностей, установленных настоящим Порядком,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5.3. В случае изменения действующего законодательства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по с</w:t>
      </w:r>
      <w:r w:rsidR="00B05BB0">
        <w:rPr>
          <w:rFonts w:ascii="Times New Roman" w:hAnsi="Times New Roman" w:cs="Times New Roman"/>
          <w:sz w:val="28"/>
          <w:szCs w:val="28"/>
        </w:rPr>
        <w:t>огласованию с Советом родителей,</w:t>
      </w:r>
      <w:r w:rsidRPr="00A25E2D">
        <w:rPr>
          <w:rFonts w:ascii="Times New Roman" w:hAnsi="Times New Roman" w:cs="Times New Roman"/>
          <w:sz w:val="28"/>
          <w:szCs w:val="28"/>
        </w:rPr>
        <w:t xml:space="preserve"> Педагогическим советом.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5.6. Настоящий локальный нормативный акт, пронумерованный, прошитый, заверенный подписью заведующего образовательной организации и скрепленный печатью, включен в реестр локальных нормативных актов и хранится в папке «Локальные нормативные акты» в делах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приложение 1 к Порядку</w:t>
      </w:r>
    </w:p>
    <w:p w:rsidR="00A25E2D" w:rsidRPr="00A25E2D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 ОБУЧАЮЩЕГОСЯ НА ПРИВ</w:t>
      </w:r>
      <w:r w:rsidR="00B05BB0">
        <w:rPr>
          <w:rFonts w:ascii="Times New Roman" w:hAnsi="Times New Roman" w:cs="Times New Roman"/>
          <w:sz w:val="28"/>
          <w:szCs w:val="28"/>
        </w:rPr>
        <w:t>ЛЕЧЕНИЕ К ТРУДУ, НЕ ПРЕДУСМОТРЕНН</w:t>
      </w:r>
      <w:r w:rsidRPr="00A25E2D">
        <w:rPr>
          <w:rFonts w:ascii="Times New Roman" w:hAnsi="Times New Roman" w:cs="Times New Roman"/>
          <w:sz w:val="28"/>
          <w:szCs w:val="28"/>
        </w:rPr>
        <w:t>ОМУ ОБРАЗОВАТЕЛЬНОЙ ПРОГРАММОЙ</w:t>
      </w: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В целях формирования трудовых навыков даю согласие на привлечение моего ребенка к труду, не предусмотренному Основной образовательной программой дошкольного образования муниципального бюджетного дошкольного образовательного учреждения </w:t>
      </w:r>
      <w:r w:rsid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CEF" w:rsidRP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04CEF" w:rsidRP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Староимянский</w:t>
      </w:r>
      <w:proofErr w:type="spellEnd"/>
      <w:r w:rsidR="00A04CEF" w:rsidRP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A04CEF" w:rsidRP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Дуслык</w:t>
      </w:r>
      <w:proofErr w:type="spellEnd"/>
      <w:r w:rsidR="00A04CEF" w:rsidRP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05BB0" w:rsidRPr="00B0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(Ф.И.О. обучающегося, дата рождения)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Сотрудники муниципального бюджетного дошкольного образовательного учреждения </w:t>
      </w:r>
      <w:r w:rsidR="00A04CEF" w:rsidRPr="00A04CE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04CEF" w:rsidRPr="00A04CEF">
        <w:rPr>
          <w:rFonts w:ascii="Times New Roman" w:hAnsi="Times New Roman" w:cs="Times New Roman"/>
          <w:sz w:val="28"/>
          <w:szCs w:val="28"/>
        </w:rPr>
        <w:t>Староимянский</w:t>
      </w:r>
      <w:proofErr w:type="spellEnd"/>
      <w:r w:rsidR="00A04CEF" w:rsidRPr="00A04CEF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A04CEF" w:rsidRPr="00A04CEF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="00A04CEF" w:rsidRPr="00A04CEF">
        <w:rPr>
          <w:rFonts w:ascii="Times New Roman" w:hAnsi="Times New Roman" w:cs="Times New Roman"/>
          <w:sz w:val="28"/>
          <w:szCs w:val="28"/>
        </w:rPr>
        <w:t xml:space="preserve">» </w:t>
      </w:r>
      <w:r w:rsidR="00A04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A25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E2D">
        <w:rPr>
          <w:rFonts w:ascii="Times New Roman" w:hAnsi="Times New Roman" w:cs="Times New Roman"/>
          <w:sz w:val="28"/>
          <w:szCs w:val="28"/>
        </w:rPr>
        <w:t>(далее — образовательная организация) обязуются следить за тем, чтобы т</w:t>
      </w:r>
      <w:r w:rsidR="00831805">
        <w:rPr>
          <w:rFonts w:ascii="Times New Roman" w:hAnsi="Times New Roman" w:cs="Times New Roman"/>
          <w:sz w:val="28"/>
          <w:szCs w:val="28"/>
        </w:rPr>
        <w:t>руд осуществлялся с соблюдением</w:t>
      </w:r>
      <w:r w:rsidRPr="00A25E2D">
        <w:rPr>
          <w:rFonts w:ascii="Times New Roman" w:hAnsi="Times New Roman" w:cs="Times New Roman"/>
          <w:sz w:val="28"/>
          <w:szCs w:val="28"/>
        </w:rPr>
        <w:t xml:space="preserve"> санитарных норм;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норм охраны труда под присмотром ответственных лиц из числа сотрудников образовательной организации и в соответствии с «Порядком привлечения обучающихся к труду, не предусмотренному образовательной программой».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всего периода обучения в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Данное Согласие может быть аннулировано по нашему письменному заявлению.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_ __________________________ 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Ф.И.О. подпись родителя (законного представителя)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Дата « _ » ______ 20 __ г.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Default="00A25E2D"/>
    <w:p w:rsidR="00A25E2D" w:rsidRDefault="00A25E2D"/>
    <w:sectPr w:rsidR="00A25E2D" w:rsidSect="00022D2F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98"/>
    <w:rsid w:val="00022D2F"/>
    <w:rsid w:val="00040D6A"/>
    <w:rsid w:val="002733C5"/>
    <w:rsid w:val="00460CA9"/>
    <w:rsid w:val="006A3E36"/>
    <w:rsid w:val="00831805"/>
    <w:rsid w:val="00A04CEF"/>
    <w:rsid w:val="00A25E2D"/>
    <w:rsid w:val="00B05BB0"/>
    <w:rsid w:val="00D7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C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0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022D2F"/>
    <w:pPr>
      <w:spacing w:after="0" w:line="240" w:lineRule="auto"/>
    </w:pPr>
    <w:rPr>
      <w:rFonts w:eastAsiaTheme="minorEastAsia"/>
      <w:lang w:val="tt-RU" w:eastAsia="tt-RU"/>
    </w:rPr>
  </w:style>
  <w:style w:type="character" w:customStyle="1" w:styleId="a7">
    <w:name w:val="Без интервала Знак"/>
    <w:basedOn w:val="a0"/>
    <w:link w:val="a6"/>
    <w:uiPriority w:val="1"/>
    <w:rsid w:val="00022D2F"/>
    <w:rPr>
      <w:rFonts w:eastAsiaTheme="minorEastAsia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C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0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022D2F"/>
    <w:pPr>
      <w:spacing w:after="0" w:line="240" w:lineRule="auto"/>
    </w:pPr>
    <w:rPr>
      <w:rFonts w:eastAsiaTheme="minorEastAsia"/>
      <w:lang w:val="tt-RU" w:eastAsia="tt-RU"/>
    </w:rPr>
  </w:style>
  <w:style w:type="character" w:customStyle="1" w:styleId="a7">
    <w:name w:val="Без интервала Знак"/>
    <w:basedOn w:val="a0"/>
    <w:link w:val="a6"/>
    <w:uiPriority w:val="1"/>
    <w:rsid w:val="00022D2F"/>
    <w:rPr>
      <w:rFonts w:eastAsiaTheme="minorEastAsia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6F046-2B65-4857-8FBE-27C5964D4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2025-06-10T07:34:00Z</cp:lastPrinted>
  <dcterms:created xsi:type="dcterms:W3CDTF">2025-06-10T06:38:00Z</dcterms:created>
  <dcterms:modified xsi:type="dcterms:W3CDTF">2025-06-10T07:44:00Z</dcterms:modified>
</cp:coreProperties>
</file>